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0B5DF" w14:textId="4F554CD8" w:rsidR="00DB7D32" w:rsidRPr="00B154F8" w:rsidRDefault="00B154F8" w:rsidP="00DB7D32">
      <w:pPr>
        <w:jc w:val="center"/>
        <w:rPr>
          <w:b/>
          <w:sz w:val="48"/>
          <w:szCs w:val="48"/>
        </w:rPr>
      </w:pPr>
      <w:r w:rsidRPr="00B154F8">
        <w:rPr>
          <w:b/>
          <w:sz w:val="48"/>
          <w:szCs w:val="48"/>
        </w:rPr>
        <w:t>https://naszkobior.pl/pisma/</w:t>
      </w:r>
    </w:p>
    <w:p w14:paraId="0B66DBC8" w14:textId="77777777" w:rsidR="00DB7D32" w:rsidRDefault="00DB7D32" w:rsidP="00DB7D32">
      <w:pPr>
        <w:jc w:val="center"/>
        <w:rPr>
          <w:sz w:val="48"/>
          <w:szCs w:val="48"/>
        </w:rPr>
      </w:pPr>
      <w:bookmarkStart w:id="0" w:name="_GoBack"/>
      <w:bookmarkEnd w:id="0"/>
    </w:p>
    <w:p w14:paraId="7FC8A087" w14:textId="5DEDEB40" w:rsidR="00DB7D32" w:rsidRPr="00DB7D32" w:rsidRDefault="00DB7D32" w:rsidP="00DB7D32">
      <w:pPr>
        <w:jc w:val="center"/>
        <w:rPr>
          <w:sz w:val="48"/>
          <w:szCs w:val="48"/>
        </w:rPr>
      </w:pPr>
      <w:r w:rsidRPr="00DB7D32">
        <w:rPr>
          <w:sz w:val="48"/>
          <w:szCs w:val="48"/>
        </w:rPr>
        <w:t>Uchwała Rady Rodziców z dnia…</w:t>
      </w:r>
    </w:p>
    <w:p w14:paraId="4EC34990" w14:textId="77777777" w:rsidR="00DB7D32" w:rsidRPr="00DB7D32" w:rsidRDefault="00DB7D32" w:rsidP="00DB7D32">
      <w:pPr>
        <w:jc w:val="both"/>
        <w:rPr>
          <w:sz w:val="34"/>
          <w:szCs w:val="34"/>
        </w:rPr>
      </w:pPr>
    </w:p>
    <w:p w14:paraId="64AE1538" w14:textId="040A3FDB" w:rsidR="00023516" w:rsidRDefault="00DB7D32" w:rsidP="00DB7D32">
      <w:pPr>
        <w:ind w:firstLine="708"/>
        <w:jc w:val="both"/>
        <w:rPr>
          <w:sz w:val="34"/>
          <w:szCs w:val="34"/>
        </w:rPr>
      </w:pPr>
      <w:r w:rsidRPr="00DB7D32">
        <w:rPr>
          <w:sz w:val="34"/>
          <w:szCs w:val="34"/>
        </w:rPr>
        <w:t>Rada Rodziców postanawia, że zasłanianie ust i nosa na terenie szkoły jest dobrowolne zarówno dla uczniów, rodziców, pracowników szkoły, jak i nauczycieli.</w:t>
      </w:r>
    </w:p>
    <w:p w14:paraId="184070E1" w14:textId="77777777" w:rsidR="00DB7D32" w:rsidRPr="00DB7D32" w:rsidRDefault="00DB7D32" w:rsidP="00DB7D32">
      <w:pPr>
        <w:ind w:firstLine="708"/>
        <w:jc w:val="both"/>
        <w:rPr>
          <w:sz w:val="34"/>
          <w:szCs w:val="34"/>
        </w:rPr>
      </w:pPr>
    </w:p>
    <w:sectPr w:rsidR="00DB7D32" w:rsidRPr="00DB7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32"/>
    <w:rsid w:val="00023516"/>
    <w:rsid w:val="00B154F8"/>
    <w:rsid w:val="00DB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2DDBB"/>
  <w15:chartTrackingRefBased/>
  <w15:docId w15:val="{7F6C10EB-6938-4B9B-8D91-4B827E91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2021-10-20T23:09:00Z</dcterms:created>
  <dcterms:modified xsi:type="dcterms:W3CDTF">2021-10-20T23:09:00Z</dcterms:modified>
</cp:coreProperties>
</file>